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F06F73" w14:textId="4C0BF9CC" w:rsidR="00F5659C" w:rsidRDefault="5DA2739E" w:rsidP="5DA2739E">
      <w:pPr>
        <w:shd w:val="clear" w:color="auto" w:fill="FFFFFF" w:themeFill="background1"/>
        <w:spacing w:after="0"/>
        <w:rPr>
          <w:rFonts w:ascii="Segoe UI" w:eastAsia="Segoe UI" w:hAnsi="Segoe UI" w:cs="Segoe UI"/>
          <w:color w:val="26282A"/>
          <w:sz w:val="19"/>
          <w:szCs w:val="19"/>
        </w:rPr>
      </w:pPr>
      <w:bookmarkStart w:id="0" w:name="_GoBack"/>
      <w:bookmarkEnd w:id="0"/>
      <w:r w:rsidRPr="5DA2739E">
        <w:rPr>
          <w:rFonts w:ascii="Segoe UI" w:eastAsia="Segoe UI" w:hAnsi="Segoe UI" w:cs="Segoe UI"/>
          <w:color w:val="26282A"/>
          <w:sz w:val="19"/>
          <w:szCs w:val="19"/>
        </w:rPr>
        <w:t>Subject: Help Me Attend the 2024 Bloom Syndrome Patient &amp; Family Conference in Frankfurt!</w:t>
      </w:r>
      <w:r w:rsidR="008A6A2D">
        <w:br/>
      </w:r>
      <w:r w:rsidR="008A6A2D">
        <w:br/>
      </w:r>
      <w:r w:rsidRPr="5DA2739E">
        <w:rPr>
          <w:rFonts w:ascii="Segoe UI" w:eastAsia="Segoe UI" w:hAnsi="Segoe UI" w:cs="Segoe UI"/>
          <w:color w:val="26282A"/>
          <w:sz w:val="19"/>
          <w:szCs w:val="19"/>
        </w:rPr>
        <w:t>Dear [Recipient's Name],</w:t>
      </w:r>
      <w:r w:rsidR="008A6A2D">
        <w:br/>
      </w:r>
      <w:r w:rsidR="008A6A2D">
        <w:br/>
      </w:r>
      <w:r w:rsidRPr="5DA2739E">
        <w:rPr>
          <w:rFonts w:ascii="Segoe UI" w:eastAsia="Segoe UI" w:hAnsi="Segoe UI" w:cs="Segoe UI"/>
          <w:color w:val="26282A"/>
          <w:sz w:val="19"/>
          <w:szCs w:val="19"/>
        </w:rPr>
        <w:t xml:space="preserve">I hope this email finds you well. [[This would be a great place for some personalized chatter about summer plans, the status of your family, or other </w:t>
      </w:r>
      <w:proofErr w:type="spellStart"/>
      <w:r w:rsidRPr="5DA2739E">
        <w:rPr>
          <w:rFonts w:ascii="Segoe UI" w:eastAsia="Segoe UI" w:hAnsi="Segoe UI" w:cs="Segoe UI"/>
          <w:color w:val="26282A"/>
          <w:sz w:val="19"/>
          <w:szCs w:val="19"/>
        </w:rPr>
        <w:t>personalizations</w:t>
      </w:r>
      <w:proofErr w:type="spellEnd"/>
      <w:r w:rsidRPr="5DA2739E">
        <w:rPr>
          <w:rFonts w:ascii="Segoe UI" w:eastAsia="Segoe UI" w:hAnsi="Segoe UI" w:cs="Segoe UI"/>
          <w:color w:val="26282A"/>
          <w:sz w:val="19"/>
          <w:szCs w:val="19"/>
        </w:rPr>
        <w:t xml:space="preserve"> that tie you to your audience.]] </w:t>
      </w:r>
    </w:p>
    <w:p w14:paraId="4F36724E" w14:textId="7D413649" w:rsidR="00F5659C" w:rsidRDefault="00F5659C" w:rsidP="5DA2739E">
      <w:pPr>
        <w:shd w:val="clear" w:color="auto" w:fill="FFFFFF" w:themeFill="background1"/>
        <w:spacing w:after="0"/>
        <w:rPr>
          <w:rFonts w:ascii="Calibri" w:eastAsia="Calibri" w:hAnsi="Calibri" w:cs="Calibri"/>
          <w:color w:val="000000" w:themeColor="text1"/>
          <w:sz w:val="24"/>
          <w:szCs w:val="24"/>
        </w:rPr>
      </w:pPr>
    </w:p>
    <w:p w14:paraId="6A267016" w14:textId="097B3D71" w:rsidR="00F5659C" w:rsidRDefault="5DA2739E" w:rsidP="5DA2739E">
      <w:pPr>
        <w:shd w:val="clear" w:color="auto" w:fill="FFFFFF" w:themeFill="background1"/>
        <w:spacing w:after="0"/>
        <w:rPr>
          <w:rFonts w:ascii="Segoe UI" w:eastAsia="Segoe UI" w:hAnsi="Segoe UI" w:cs="Segoe UI"/>
          <w:color w:val="26282A"/>
          <w:sz w:val="19"/>
          <w:szCs w:val="19"/>
        </w:rPr>
      </w:pPr>
      <w:r w:rsidRPr="5DA2739E">
        <w:rPr>
          <w:rFonts w:ascii="Segoe UI" w:eastAsia="Segoe UI" w:hAnsi="Segoe UI" w:cs="Segoe UI"/>
          <w:color w:val="26282A"/>
          <w:sz w:val="19"/>
          <w:szCs w:val="19"/>
        </w:rPr>
        <w:t>I am reaching out to share an important opportunity with you, and to humbly ask for your support.</w:t>
      </w:r>
      <w:r w:rsidR="008A6A2D">
        <w:br/>
      </w:r>
      <w:r w:rsidR="008A6A2D">
        <w:br/>
      </w:r>
      <w:r w:rsidRPr="5DA2739E">
        <w:rPr>
          <w:rFonts w:ascii="Segoe UI" w:eastAsia="Segoe UI" w:hAnsi="Segoe UI" w:cs="Segoe UI"/>
          <w:color w:val="26282A"/>
          <w:sz w:val="19"/>
          <w:szCs w:val="19"/>
        </w:rPr>
        <w:t xml:space="preserve">As you may know, I am actively involved in advocating for individuals affected by Bloom syndrome, a rare genetic disorder that [my child] has. Bloom syndrome is </w:t>
      </w:r>
      <w:proofErr w:type="spellStart"/>
      <w:r w:rsidRPr="5DA2739E">
        <w:rPr>
          <w:rFonts w:ascii="Segoe UI" w:eastAsia="Segoe UI" w:hAnsi="Segoe UI" w:cs="Segoe UI"/>
          <w:color w:val="26282A"/>
          <w:sz w:val="19"/>
          <w:szCs w:val="19"/>
        </w:rPr>
        <w:t>ultra rare</w:t>
      </w:r>
      <w:proofErr w:type="spellEnd"/>
      <w:r w:rsidRPr="5DA2739E">
        <w:rPr>
          <w:rFonts w:ascii="Segoe UI" w:eastAsia="Segoe UI" w:hAnsi="Segoe UI" w:cs="Segoe UI"/>
          <w:color w:val="26282A"/>
          <w:sz w:val="19"/>
          <w:szCs w:val="19"/>
        </w:rPr>
        <w:t>, with only about 300 confirmed cases since its first description in the 1950s. We are a small, but very hardworking, mostly volunteer-run community, with members spread across almost every continent and time zone of the world.</w:t>
      </w:r>
    </w:p>
    <w:p w14:paraId="79F5031D" w14:textId="3E9FD295" w:rsidR="00F5659C" w:rsidRDefault="00F5659C" w:rsidP="5DA2739E">
      <w:pPr>
        <w:shd w:val="clear" w:color="auto" w:fill="FFFFFF" w:themeFill="background1"/>
        <w:spacing w:after="0"/>
        <w:rPr>
          <w:rFonts w:ascii="Segoe UI" w:eastAsia="Segoe UI" w:hAnsi="Segoe UI" w:cs="Segoe UI"/>
          <w:color w:val="26282A"/>
          <w:sz w:val="19"/>
          <w:szCs w:val="19"/>
        </w:rPr>
      </w:pPr>
    </w:p>
    <w:p w14:paraId="6917D2B1" w14:textId="04CD082A" w:rsidR="00F5659C" w:rsidRDefault="5DA2739E" w:rsidP="5DA2739E">
      <w:pPr>
        <w:shd w:val="clear" w:color="auto" w:fill="FFFFFF" w:themeFill="background1"/>
        <w:spacing w:after="0"/>
        <w:rPr>
          <w:rFonts w:ascii="Segoe UI" w:eastAsia="Segoe UI" w:hAnsi="Segoe UI" w:cs="Segoe UI"/>
          <w:color w:val="26282A"/>
          <w:sz w:val="19"/>
          <w:szCs w:val="19"/>
        </w:rPr>
      </w:pPr>
      <w:r w:rsidRPr="5DA2739E">
        <w:rPr>
          <w:rFonts w:ascii="Segoe UI" w:eastAsia="Segoe UI" w:hAnsi="Segoe UI" w:cs="Segoe UI"/>
          <w:color w:val="26282A"/>
          <w:sz w:val="19"/>
          <w:szCs w:val="19"/>
        </w:rPr>
        <w:t>The greatest concern associated with Bloom syndrome is heightened cancer risk due to genomic instability. Finding more effective and safer cancer treatments and prevention methods for individuals with Bloom syndrome is one of our community's main focuses.</w:t>
      </w:r>
    </w:p>
    <w:p w14:paraId="2660DDAF" w14:textId="6D1E61FF" w:rsidR="00F5659C" w:rsidRDefault="00F5659C" w:rsidP="5DA2739E">
      <w:pPr>
        <w:shd w:val="clear" w:color="auto" w:fill="FFFFFF" w:themeFill="background1"/>
        <w:spacing w:after="0"/>
        <w:rPr>
          <w:rFonts w:ascii="Calibri" w:eastAsia="Calibri" w:hAnsi="Calibri" w:cs="Calibri"/>
          <w:color w:val="000000" w:themeColor="text1"/>
          <w:sz w:val="24"/>
          <w:szCs w:val="24"/>
        </w:rPr>
      </w:pPr>
    </w:p>
    <w:p w14:paraId="71B6C660" w14:textId="68554D03" w:rsidR="00F5659C" w:rsidRDefault="5DA2739E" w:rsidP="5DA2739E">
      <w:pPr>
        <w:shd w:val="clear" w:color="auto" w:fill="FFFFFF" w:themeFill="background1"/>
        <w:spacing w:after="0"/>
        <w:rPr>
          <w:rFonts w:ascii="Segoe UI" w:eastAsia="Segoe UI" w:hAnsi="Segoe UI" w:cs="Segoe UI"/>
          <w:color w:val="26282A"/>
          <w:sz w:val="19"/>
          <w:szCs w:val="19"/>
        </w:rPr>
      </w:pPr>
      <w:r w:rsidRPr="5DA2739E">
        <w:rPr>
          <w:rFonts w:ascii="Segoe UI" w:eastAsia="Segoe UI" w:hAnsi="Segoe UI" w:cs="Segoe UI"/>
          <w:color w:val="26282A"/>
          <w:sz w:val="19"/>
          <w:szCs w:val="19"/>
        </w:rPr>
        <w:t>This summer, the Bloom Syndrome Association is hosting our first international Patient &amp; Family Conference in Frankfurt, Germany, August 2-4. This event is a crucial gathering for individuals living with Bloom Syndrome, their families, caregivers, clinicians, and researchers from around the world. It offers us meaningful opportunities for networking, education, and support. Attending this conference can not only provide me with essential knowledge and resources to better support [my child], but also connects us with other families and researchers to collaborate on future projects. Meeting in person, when it is so rare and difficult to do so, can be life-changing for members of our community.</w:t>
      </w:r>
    </w:p>
    <w:p w14:paraId="706B90E8" w14:textId="0899671C" w:rsidR="00F5659C" w:rsidRDefault="00F5659C" w:rsidP="5DA2739E">
      <w:pPr>
        <w:shd w:val="clear" w:color="auto" w:fill="FFFFFF" w:themeFill="background1"/>
        <w:spacing w:after="0"/>
        <w:rPr>
          <w:rFonts w:ascii="Calibri" w:eastAsia="Calibri" w:hAnsi="Calibri" w:cs="Calibri"/>
          <w:color w:val="000000" w:themeColor="text1"/>
          <w:sz w:val="24"/>
          <w:szCs w:val="24"/>
        </w:rPr>
      </w:pPr>
    </w:p>
    <w:p w14:paraId="2902D9BA" w14:textId="0084B0C1" w:rsidR="00F5659C" w:rsidRDefault="5DA2739E" w:rsidP="5DA2739E">
      <w:pPr>
        <w:shd w:val="clear" w:color="auto" w:fill="FFFFFF" w:themeFill="background1"/>
        <w:spacing w:after="0"/>
        <w:rPr>
          <w:rFonts w:ascii="Segoe UI" w:eastAsia="Segoe UI" w:hAnsi="Segoe UI" w:cs="Segoe UI"/>
          <w:color w:val="26282A"/>
          <w:sz w:val="19"/>
          <w:szCs w:val="19"/>
        </w:rPr>
      </w:pPr>
      <w:r w:rsidRPr="5DA2739E">
        <w:rPr>
          <w:rFonts w:ascii="Segoe UI" w:eastAsia="Segoe UI" w:hAnsi="Segoe UI" w:cs="Segoe UI"/>
          <w:color w:val="26282A"/>
          <w:sz w:val="19"/>
          <w:szCs w:val="19"/>
        </w:rPr>
        <w:t>However, attending such a conference entails significant expenses, including travel, accommodation, and other associated costs. These costs are beyond my current financial means.</w:t>
      </w:r>
      <w:r w:rsidR="008A6A2D">
        <w:br/>
      </w:r>
      <w:r w:rsidR="008A6A2D">
        <w:br/>
      </w:r>
      <w:r w:rsidRPr="5DA2739E">
        <w:rPr>
          <w:rFonts w:ascii="Segoe UI" w:eastAsia="Segoe UI" w:hAnsi="Segoe UI" w:cs="Segoe UI"/>
          <w:color w:val="26282A"/>
          <w:sz w:val="19"/>
          <w:szCs w:val="19"/>
        </w:rPr>
        <w:t xml:space="preserve">This is where I am hoping you might be able to help. Your generous donation, no matter the size, would greatly contribute to making it possible for me [and my family] to attend the 2024 Bloom Syndrome Patient &amp; Family Conference in Frankfurt. Your support would not only benefit our family personally, but also the entire international Bloom Syndrome community by paving the way for better outcomes for both our loved ones affected by Bloom syndrome, and the future success of our rare community, at large. </w:t>
      </w:r>
    </w:p>
    <w:p w14:paraId="3C848CAC" w14:textId="235C1357" w:rsidR="00F5659C" w:rsidRDefault="00F5659C" w:rsidP="5DA2739E">
      <w:pPr>
        <w:shd w:val="clear" w:color="auto" w:fill="FFFFFF" w:themeFill="background1"/>
        <w:spacing w:after="0"/>
        <w:rPr>
          <w:rFonts w:ascii="Calibri" w:eastAsia="Calibri" w:hAnsi="Calibri" w:cs="Calibri"/>
          <w:color w:val="000000" w:themeColor="text1"/>
          <w:sz w:val="24"/>
          <w:szCs w:val="24"/>
        </w:rPr>
      </w:pPr>
    </w:p>
    <w:p w14:paraId="2C078E63" w14:textId="63D5C680" w:rsidR="00F5659C" w:rsidRDefault="5DA2739E" w:rsidP="5DA2739E">
      <w:pPr>
        <w:shd w:val="clear" w:color="auto" w:fill="FFFFFF" w:themeFill="background1"/>
        <w:spacing w:after="0"/>
        <w:rPr>
          <w:rFonts w:ascii="Segoe UI" w:eastAsia="Segoe UI" w:hAnsi="Segoe UI" w:cs="Segoe UI"/>
          <w:color w:val="26282A"/>
          <w:sz w:val="19"/>
          <w:szCs w:val="19"/>
        </w:rPr>
      </w:pPr>
      <w:r w:rsidRPr="5DA2739E">
        <w:rPr>
          <w:rFonts w:ascii="Segoe UI" w:eastAsia="Segoe UI" w:hAnsi="Segoe UI" w:cs="Segoe UI"/>
          <w:color w:val="26282A"/>
          <w:sz w:val="19"/>
          <w:szCs w:val="19"/>
        </w:rPr>
        <w:t>If you are able to contribute, please [insert preferred method of donation, such as a link to an online fundraising page or instructions for sending a check].</w:t>
      </w:r>
      <w:r w:rsidR="008A6A2D">
        <w:br/>
      </w:r>
      <w:r w:rsidR="008A6A2D">
        <w:br/>
      </w:r>
      <w:r w:rsidRPr="5DA2739E">
        <w:rPr>
          <w:rFonts w:ascii="Segoe UI" w:eastAsia="Segoe UI" w:hAnsi="Segoe UI" w:cs="Segoe UI"/>
          <w:color w:val="26282A"/>
          <w:sz w:val="19"/>
          <w:szCs w:val="19"/>
        </w:rPr>
        <w:t>Thank you so much for considering my request. Your support means the world to me and to all those affected by Bloom Syndrome. If you have any questions or would like further information, please don't hesitate to reach out.</w:t>
      </w:r>
      <w:r w:rsidR="008A6A2D">
        <w:br/>
      </w:r>
      <w:r w:rsidR="008A6A2D">
        <w:br/>
      </w:r>
      <w:r w:rsidRPr="5DA2739E">
        <w:rPr>
          <w:rFonts w:ascii="Segoe UI" w:eastAsia="Segoe UI" w:hAnsi="Segoe UI" w:cs="Segoe UI"/>
          <w:color w:val="26282A"/>
          <w:sz w:val="19"/>
          <w:szCs w:val="19"/>
        </w:rPr>
        <w:t>Warm regards,</w:t>
      </w:r>
      <w:r w:rsidR="008A6A2D">
        <w:br/>
      </w:r>
      <w:r w:rsidR="008A6A2D">
        <w:br/>
      </w:r>
      <w:r w:rsidRPr="5DA2739E">
        <w:rPr>
          <w:rFonts w:ascii="Segoe UI" w:eastAsia="Segoe UI" w:hAnsi="Segoe UI" w:cs="Segoe UI"/>
          <w:color w:val="26282A"/>
          <w:sz w:val="19"/>
          <w:szCs w:val="19"/>
        </w:rPr>
        <w:t>[Your Name]</w:t>
      </w:r>
    </w:p>
    <w:sectPr w:rsidR="00F565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2BE6843"/>
    <w:rsid w:val="008A6A2D"/>
    <w:rsid w:val="00F5659C"/>
    <w:rsid w:val="52BE6843"/>
    <w:rsid w:val="5DA27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E6843"/>
  <w15:chartTrackingRefBased/>
  <w15:docId w15:val="{6A072328-0EFE-4CB5-A1AD-E3B891945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429</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Zaslaw</dc:creator>
  <cp:keywords/>
  <dc:description/>
  <cp:lastModifiedBy>Susan M Zaslaw</cp:lastModifiedBy>
  <cp:revision>2</cp:revision>
  <dcterms:created xsi:type="dcterms:W3CDTF">2024-06-04T21:43:00Z</dcterms:created>
  <dcterms:modified xsi:type="dcterms:W3CDTF">2024-06-04T21:43:00Z</dcterms:modified>
</cp:coreProperties>
</file>